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E17" w:rsidRDefault="00E95E17" w:rsidP="00E95E17">
      <w:pPr>
        <w:pStyle w:val="Titre"/>
      </w:pPr>
    </w:p>
    <w:p w:rsidR="00E95E17" w:rsidRDefault="00E95E17" w:rsidP="00E95E17">
      <w:pPr>
        <w:pStyle w:val="Titre"/>
        <w:jc w:val="center"/>
      </w:pPr>
      <w:r>
        <w:t>La problématique de Lampedusa : témoignage (</w:t>
      </w:r>
      <w:r w:rsidR="002E09C1">
        <w:t>reportage</w:t>
      </w:r>
      <w:r>
        <w:t>)</w:t>
      </w:r>
    </w:p>
    <w:p w:rsidR="00A83690" w:rsidRDefault="00E95E17" w:rsidP="00E95E17">
      <w:pPr>
        <w:tabs>
          <w:tab w:val="left" w:pos="2396"/>
        </w:tabs>
        <w:rPr>
          <w:rFonts w:asciiTheme="majorHAnsi" w:hAnsiTheme="majorHAnsi"/>
          <w:sz w:val="24"/>
        </w:rPr>
      </w:pPr>
      <w:r w:rsidRPr="00E95E17">
        <w:rPr>
          <w:rFonts w:asciiTheme="majorHAnsi" w:hAnsiTheme="majorHAnsi"/>
          <w:sz w:val="24"/>
        </w:rPr>
        <w:t>Pour mieux comprendre le naufrage qui a</w:t>
      </w:r>
      <w:r w:rsidR="006D12FE">
        <w:rPr>
          <w:rFonts w:asciiTheme="majorHAnsi" w:hAnsiTheme="majorHAnsi"/>
          <w:sz w:val="24"/>
        </w:rPr>
        <w:t xml:space="preserve"> eu</w:t>
      </w:r>
      <w:r w:rsidRPr="00E95E17">
        <w:rPr>
          <w:rFonts w:asciiTheme="majorHAnsi" w:hAnsiTheme="majorHAnsi"/>
          <w:sz w:val="24"/>
        </w:rPr>
        <w:t xml:space="preserve"> lieu près de Lampedusa en octobre 2013</w:t>
      </w:r>
      <w:r>
        <w:rPr>
          <w:rFonts w:asciiTheme="majorHAnsi" w:hAnsiTheme="majorHAnsi"/>
          <w:sz w:val="24"/>
        </w:rPr>
        <w:t xml:space="preserve">, écoutez le témoignage </w:t>
      </w:r>
      <w:r w:rsidR="009B03D0">
        <w:rPr>
          <w:rFonts w:asciiTheme="majorHAnsi" w:hAnsiTheme="majorHAnsi"/>
          <w:sz w:val="24"/>
        </w:rPr>
        <w:t xml:space="preserve">d’un responsable du centre d’accueil et celui </w:t>
      </w:r>
      <w:r>
        <w:rPr>
          <w:rFonts w:asciiTheme="majorHAnsi" w:hAnsiTheme="majorHAnsi"/>
          <w:sz w:val="24"/>
        </w:rPr>
        <w:t>d’un des hommes présent</w:t>
      </w:r>
      <w:r w:rsidR="009B03D0">
        <w:rPr>
          <w:rFonts w:asciiTheme="majorHAnsi" w:hAnsiTheme="majorHAnsi"/>
          <w:sz w:val="24"/>
        </w:rPr>
        <w:t>s</w:t>
      </w:r>
      <w:r>
        <w:rPr>
          <w:rFonts w:asciiTheme="majorHAnsi" w:hAnsiTheme="majorHAnsi"/>
          <w:sz w:val="24"/>
        </w:rPr>
        <w:t xml:space="preserve"> sur le bateau. Répondez ensuite aux questions.</w:t>
      </w:r>
    </w:p>
    <w:p w:rsidR="00284E8A" w:rsidRDefault="00284E8A" w:rsidP="00E95E17">
      <w:pPr>
        <w:tabs>
          <w:tab w:val="left" w:pos="2396"/>
        </w:tabs>
        <w:rPr>
          <w:rFonts w:asciiTheme="majorHAnsi" w:hAnsiTheme="majorHAnsi"/>
          <w:sz w:val="24"/>
        </w:rPr>
      </w:pPr>
      <w:r>
        <w:rPr>
          <w:noProof/>
          <w:lang w:eastAsia="fr-LU"/>
        </w:rPr>
        <w:drawing>
          <wp:anchor distT="0" distB="0" distL="114300" distR="114300" simplePos="0" relativeHeight="251659264" behindDoc="0" locked="0" layoutInCell="1" allowOverlap="1" wp14:anchorId="07C8F845" wp14:editId="43E92E4E">
            <wp:simplePos x="0" y="0"/>
            <wp:positionH relativeFrom="column">
              <wp:posOffset>-37465</wp:posOffset>
            </wp:positionH>
            <wp:positionV relativeFrom="paragraph">
              <wp:posOffset>317500</wp:posOffset>
            </wp:positionV>
            <wp:extent cx="3256915" cy="1830070"/>
            <wp:effectExtent l="0" t="0" r="635" b="0"/>
            <wp:wrapSquare wrapText="bothSides"/>
            <wp:docPr id="2" name="Image 2" descr="Le centre d'accueil des réfugiés de Lampedusa va être vidé après une polémique sur les conditions d'hébergement des migr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centre d'accueil des réfugiés de Lampedusa va être vidé après une polémique sur les conditions d'hébergement des migrant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3D0" w:rsidRPr="0029102A" w:rsidRDefault="009B03D0" w:rsidP="009B03D0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 w:rsidRPr="0029102A">
        <w:rPr>
          <w:rFonts w:asciiTheme="majorHAnsi" w:hAnsiTheme="majorHAnsi"/>
        </w:rPr>
        <w:t>Lampedusa propose un centre d’accueil aux</w:t>
      </w:r>
      <w:r w:rsidR="004A0607">
        <w:rPr>
          <w:rFonts w:asciiTheme="majorHAnsi" w:hAnsiTheme="majorHAnsi"/>
        </w:rPr>
        <w:t xml:space="preserve"> migrants. Combien d’immigrés y </w:t>
      </w:r>
      <w:bookmarkStart w:id="0" w:name="_GoBack"/>
      <w:bookmarkEnd w:id="0"/>
      <w:r w:rsidRPr="0029102A">
        <w:rPr>
          <w:rFonts w:asciiTheme="majorHAnsi" w:hAnsiTheme="majorHAnsi"/>
        </w:rPr>
        <w:t>a-t-il</w:t>
      </w:r>
      <w:r w:rsidR="00284E8A">
        <w:rPr>
          <w:rFonts w:asciiTheme="majorHAnsi" w:hAnsiTheme="majorHAnsi"/>
        </w:rPr>
        <w:t xml:space="preserve"> quand le reportage est tourné</w:t>
      </w:r>
      <w:r w:rsidRPr="0029102A">
        <w:rPr>
          <w:rFonts w:asciiTheme="majorHAnsi" w:hAnsiTheme="majorHAnsi"/>
        </w:rPr>
        <w:t>?</w:t>
      </w:r>
    </w:p>
    <w:p w:rsidR="0029102A" w:rsidRPr="0029102A" w:rsidRDefault="0029102A" w:rsidP="0029102A">
      <w:pPr>
        <w:pStyle w:val="Paragraphedeliste"/>
        <w:numPr>
          <w:ilvl w:val="0"/>
          <w:numId w:val="2"/>
        </w:numPr>
        <w:rPr>
          <w:rFonts w:asciiTheme="majorHAnsi" w:hAnsiTheme="majorHAnsi"/>
        </w:rPr>
      </w:pPr>
      <w:r w:rsidRPr="0029102A">
        <w:rPr>
          <w:rFonts w:asciiTheme="majorHAnsi" w:hAnsiTheme="majorHAnsi"/>
        </w:rPr>
        <w:t>900</w:t>
      </w:r>
    </w:p>
    <w:p w:rsidR="0029102A" w:rsidRPr="0029102A" w:rsidRDefault="0029102A" w:rsidP="0029102A">
      <w:pPr>
        <w:pStyle w:val="Paragraphedeliste"/>
        <w:numPr>
          <w:ilvl w:val="0"/>
          <w:numId w:val="2"/>
        </w:numPr>
        <w:rPr>
          <w:rFonts w:asciiTheme="majorHAnsi" w:hAnsiTheme="majorHAnsi"/>
        </w:rPr>
      </w:pPr>
      <w:r w:rsidRPr="0029102A">
        <w:rPr>
          <w:rFonts w:asciiTheme="majorHAnsi" w:hAnsiTheme="majorHAnsi"/>
        </w:rPr>
        <w:t>1500</w:t>
      </w:r>
    </w:p>
    <w:p w:rsidR="0029102A" w:rsidRDefault="0029102A" w:rsidP="0029102A">
      <w:pPr>
        <w:pStyle w:val="Paragraphedeliste"/>
        <w:numPr>
          <w:ilvl w:val="0"/>
          <w:numId w:val="2"/>
        </w:numPr>
        <w:rPr>
          <w:rFonts w:asciiTheme="majorHAnsi" w:hAnsiTheme="majorHAnsi"/>
        </w:rPr>
      </w:pPr>
      <w:r w:rsidRPr="0029102A">
        <w:rPr>
          <w:rFonts w:asciiTheme="majorHAnsi" w:hAnsiTheme="majorHAnsi"/>
        </w:rPr>
        <w:t>1900</w:t>
      </w:r>
    </w:p>
    <w:p w:rsidR="0029102A" w:rsidRPr="0029102A" w:rsidRDefault="0029102A" w:rsidP="0029102A">
      <w:pPr>
        <w:pStyle w:val="Paragraphedeliste"/>
        <w:ind w:left="1080"/>
        <w:rPr>
          <w:rFonts w:asciiTheme="majorHAnsi" w:hAnsiTheme="majorHAnsi"/>
        </w:rPr>
      </w:pPr>
    </w:p>
    <w:p w:rsidR="009B03D0" w:rsidRPr="0029102A" w:rsidRDefault="009B03D0" w:rsidP="009B03D0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 w:rsidRPr="0029102A">
        <w:rPr>
          <w:rFonts w:asciiTheme="majorHAnsi" w:hAnsiTheme="majorHAnsi"/>
        </w:rPr>
        <w:t>Pourquoi la situation au centre est-elle devenue encore plus compliquée après le naufrage ?</w:t>
      </w:r>
    </w:p>
    <w:p w:rsidR="009B03D0" w:rsidRPr="0029102A" w:rsidRDefault="009B03D0" w:rsidP="009B03D0">
      <w:pPr>
        <w:spacing w:line="480" w:lineRule="auto"/>
        <w:rPr>
          <w:rFonts w:asciiTheme="majorHAnsi" w:hAnsiTheme="majorHAnsi"/>
        </w:rPr>
      </w:pPr>
      <w:r w:rsidRPr="0029102A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102A" w:rsidRDefault="0029102A" w:rsidP="0029102A">
      <w:pPr>
        <w:pStyle w:val="Paragraphedeliste"/>
        <w:numPr>
          <w:ilvl w:val="0"/>
          <w:numId w:val="1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Quand les migrants arrivent près de l’île, sont-ils pris en cha</w:t>
      </w:r>
      <w:r w:rsidR="00041984">
        <w:rPr>
          <w:rFonts w:asciiTheme="majorHAnsi" w:hAnsiTheme="majorHAnsi"/>
        </w:rPr>
        <w:t>rge rapidement ? Justifie ton</w:t>
      </w:r>
      <w:r>
        <w:rPr>
          <w:rFonts w:asciiTheme="majorHAnsi" w:hAnsiTheme="majorHAnsi"/>
        </w:rPr>
        <w:t xml:space="preserve"> avis.</w:t>
      </w:r>
    </w:p>
    <w:p w:rsidR="0029102A" w:rsidRPr="0029102A" w:rsidRDefault="0029102A" w:rsidP="0029102A">
      <w:pPr>
        <w:spacing w:after="0" w:line="480" w:lineRule="auto"/>
        <w:rPr>
          <w:rFonts w:asciiTheme="majorHAnsi" w:hAnsiTheme="majorHAnsi"/>
        </w:rPr>
      </w:pPr>
      <w:r w:rsidRPr="0029102A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03D0" w:rsidRPr="0029102A" w:rsidRDefault="009B03D0" w:rsidP="009B03D0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 w:rsidRPr="0029102A">
        <w:rPr>
          <w:rFonts w:asciiTheme="majorHAnsi" w:hAnsiTheme="majorHAnsi"/>
        </w:rPr>
        <w:t>Quand la tragédie</w:t>
      </w:r>
      <w:r w:rsidR="0029102A" w:rsidRPr="0029102A">
        <w:rPr>
          <w:rFonts w:asciiTheme="majorHAnsi" w:hAnsiTheme="majorHAnsi"/>
        </w:rPr>
        <w:t xml:space="preserve"> a-t-elle commencé ?</w:t>
      </w:r>
    </w:p>
    <w:p w:rsidR="0029102A" w:rsidRPr="0029102A" w:rsidRDefault="0029102A" w:rsidP="0029102A">
      <w:pPr>
        <w:pStyle w:val="Paragraphedeliste"/>
        <w:numPr>
          <w:ilvl w:val="0"/>
          <w:numId w:val="3"/>
        </w:numPr>
        <w:rPr>
          <w:rFonts w:asciiTheme="majorHAnsi" w:hAnsiTheme="majorHAnsi"/>
        </w:rPr>
      </w:pPr>
      <w:r w:rsidRPr="0029102A">
        <w:rPr>
          <w:rFonts w:asciiTheme="majorHAnsi" w:hAnsiTheme="majorHAnsi"/>
        </w:rPr>
        <w:t>Entre 3 heures et 3 heures 30</w:t>
      </w:r>
    </w:p>
    <w:p w:rsidR="0029102A" w:rsidRPr="0029102A" w:rsidRDefault="0029102A" w:rsidP="0029102A">
      <w:pPr>
        <w:pStyle w:val="Paragraphedeliste"/>
        <w:numPr>
          <w:ilvl w:val="0"/>
          <w:numId w:val="3"/>
        </w:numPr>
        <w:rPr>
          <w:rFonts w:asciiTheme="majorHAnsi" w:hAnsiTheme="majorHAnsi"/>
        </w:rPr>
      </w:pPr>
      <w:r w:rsidRPr="0029102A">
        <w:rPr>
          <w:rFonts w:asciiTheme="majorHAnsi" w:hAnsiTheme="majorHAnsi"/>
        </w:rPr>
        <w:t>Entre 3 heures 30 et 3 heures 45</w:t>
      </w:r>
    </w:p>
    <w:p w:rsidR="0029102A" w:rsidRPr="00284E8A" w:rsidRDefault="0029102A" w:rsidP="00284E8A">
      <w:pPr>
        <w:pStyle w:val="Paragraphedeliste"/>
        <w:numPr>
          <w:ilvl w:val="0"/>
          <w:numId w:val="3"/>
        </w:numPr>
        <w:rPr>
          <w:rFonts w:asciiTheme="majorHAnsi" w:hAnsiTheme="majorHAnsi"/>
        </w:rPr>
      </w:pPr>
      <w:r w:rsidRPr="0029102A">
        <w:rPr>
          <w:rFonts w:asciiTheme="majorHAnsi" w:hAnsiTheme="majorHAnsi"/>
        </w:rPr>
        <w:t>Entre 4 heures et 4 heures trente</w:t>
      </w:r>
    </w:p>
    <w:p w:rsidR="0029102A" w:rsidRDefault="0029102A" w:rsidP="0029102A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 w:rsidRPr="0029102A">
        <w:rPr>
          <w:rFonts w:asciiTheme="majorHAnsi" w:hAnsiTheme="majorHAnsi"/>
        </w:rPr>
        <w:lastRenderedPageBreak/>
        <w:t>Combien de temps le migrant qui témoigne est-il resté dans l’eau après que le bateau a chaviré ?</w:t>
      </w:r>
    </w:p>
    <w:p w:rsidR="0029102A" w:rsidRDefault="0029102A" w:rsidP="0029102A">
      <w:pPr>
        <w:pStyle w:val="Paragraphedeliste"/>
        <w:ind w:left="360"/>
        <w:rPr>
          <w:rFonts w:asciiTheme="majorHAnsi" w:hAnsiTheme="majorHAnsi"/>
        </w:rPr>
      </w:pPr>
    </w:p>
    <w:p w:rsidR="0029102A" w:rsidRDefault="0029102A" w:rsidP="0029102A">
      <w:pPr>
        <w:pStyle w:val="Paragraphedeliste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3 heures</w:t>
      </w:r>
    </w:p>
    <w:p w:rsidR="0029102A" w:rsidRDefault="0029102A" w:rsidP="0029102A">
      <w:pPr>
        <w:pStyle w:val="Paragraphedeliste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4 heures</w:t>
      </w:r>
    </w:p>
    <w:p w:rsidR="0029102A" w:rsidRDefault="0029102A" w:rsidP="0029102A">
      <w:pPr>
        <w:pStyle w:val="Paragraphedeliste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5 heures</w:t>
      </w:r>
    </w:p>
    <w:p w:rsidR="0029102A" w:rsidRPr="0029102A" w:rsidRDefault="0029102A" w:rsidP="0029102A">
      <w:pPr>
        <w:pStyle w:val="Paragraphedeliste"/>
        <w:spacing w:line="240" w:lineRule="auto"/>
        <w:rPr>
          <w:rFonts w:asciiTheme="majorHAnsi" w:hAnsiTheme="majorHAnsi"/>
        </w:rPr>
      </w:pPr>
    </w:p>
    <w:p w:rsidR="0029102A" w:rsidRDefault="0029102A" w:rsidP="0029102A">
      <w:pPr>
        <w:pStyle w:val="Paragraphedeliste"/>
        <w:numPr>
          <w:ilvl w:val="0"/>
          <w:numId w:val="1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Qui a aidé le migrant ?</w:t>
      </w:r>
    </w:p>
    <w:p w:rsidR="0029102A" w:rsidRPr="0029102A" w:rsidRDefault="00A84C5D" w:rsidP="0029102A">
      <w:pPr>
        <w:spacing w:after="0" w:line="480" w:lineRule="auto"/>
        <w:rPr>
          <w:rFonts w:asciiTheme="majorHAnsi" w:hAnsiTheme="majorHAnsi"/>
        </w:rPr>
      </w:pPr>
      <w:r>
        <w:rPr>
          <w:noProof/>
          <w:lang w:eastAsia="fr-LU"/>
        </w:rPr>
        <w:drawing>
          <wp:anchor distT="0" distB="0" distL="114300" distR="114300" simplePos="0" relativeHeight="251658240" behindDoc="0" locked="0" layoutInCell="1" allowOverlap="1" wp14:anchorId="3FDD99EC" wp14:editId="3366C981">
            <wp:simplePos x="0" y="0"/>
            <wp:positionH relativeFrom="column">
              <wp:posOffset>1155700</wp:posOffset>
            </wp:positionH>
            <wp:positionV relativeFrom="paragraph">
              <wp:posOffset>330835</wp:posOffset>
            </wp:positionV>
            <wp:extent cx="3789045" cy="1649730"/>
            <wp:effectExtent l="0" t="0" r="1905" b="7620"/>
            <wp:wrapSquare wrapText="bothSides"/>
            <wp:docPr id="1" name="Image 1" descr="http://www.lepoint.fr/images/2013/10/04/lampedusa-1997432-jpg_177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point.fr/images/2013/10/04/lampedusa-1997432-jpg_17726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02A" w:rsidRPr="0029102A">
        <w:rPr>
          <w:rFonts w:asciiTheme="majorHAnsi" w:hAnsiTheme="majorHAnsi"/>
        </w:rPr>
        <w:t>_______________________________________________________________________________________________________________</w:t>
      </w:r>
    </w:p>
    <w:p w:rsidR="0029102A" w:rsidRPr="0029102A" w:rsidRDefault="0029102A" w:rsidP="0029102A">
      <w:pPr>
        <w:rPr>
          <w:rFonts w:asciiTheme="majorHAnsi" w:hAnsiTheme="majorHAnsi"/>
        </w:rPr>
      </w:pPr>
    </w:p>
    <w:p w:rsidR="00E95E17" w:rsidRPr="00E95E17" w:rsidRDefault="00E95E17" w:rsidP="00E95E17">
      <w:pPr>
        <w:tabs>
          <w:tab w:val="left" w:pos="2396"/>
        </w:tabs>
        <w:rPr>
          <w:rFonts w:asciiTheme="majorHAnsi" w:hAnsiTheme="majorHAnsi"/>
          <w:sz w:val="28"/>
        </w:rPr>
      </w:pPr>
    </w:p>
    <w:sectPr w:rsidR="00E95E17" w:rsidRPr="00E95E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D0F" w:rsidRDefault="00932D0F" w:rsidP="00DC05AE">
      <w:pPr>
        <w:spacing w:after="0" w:line="240" w:lineRule="auto"/>
      </w:pPr>
      <w:r>
        <w:separator/>
      </w:r>
    </w:p>
  </w:endnote>
  <w:endnote w:type="continuationSeparator" w:id="0">
    <w:p w:rsidR="00932D0F" w:rsidRDefault="00932D0F" w:rsidP="00DC0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DC05A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194128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DC05AE" w:rsidRPr="00DC05AE" w:rsidRDefault="00DC05AE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DC05AE">
          <w:rPr>
            <w:rFonts w:asciiTheme="majorHAnsi" w:hAnsiTheme="majorHAnsi"/>
          </w:rPr>
          <w:fldChar w:fldCharType="begin"/>
        </w:r>
        <w:r w:rsidRPr="00DC05AE">
          <w:rPr>
            <w:rFonts w:asciiTheme="majorHAnsi" w:hAnsiTheme="majorHAnsi"/>
          </w:rPr>
          <w:instrText>PAGE   \* MERGEFORMAT</w:instrText>
        </w:r>
        <w:r w:rsidRPr="00DC05AE">
          <w:rPr>
            <w:rFonts w:asciiTheme="majorHAnsi" w:hAnsiTheme="majorHAnsi"/>
          </w:rPr>
          <w:fldChar w:fldCharType="separate"/>
        </w:r>
        <w:r w:rsidR="00932D0F" w:rsidRPr="00932D0F">
          <w:rPr>
            <w:rFonts w:asciiTheme="majorHAnsi" w:hAnsiTheme="majorHAnsi"/>
            <w:noProof/>
            <w:lang w:val="fr-FR"/>
          </w:rPr>
          <w:t>1</w:t>
        </w:r>
        <w:r w:rsidRPr="00DC05AE">
          <w:rPr>
            <w:rFonts w:asciiTheme="majorHAnsi" w:hAnsiTheme="majorHAnsi"/>
          </w:rPr>
          <w:fldChar w:fldCharType="end"/>
        </w:r>
        <w:r w:rsidRPr="00DC05AE">
          <w:rPr>
            <w:rFonts w:asciiTheme="majorHAnsi" w:hAnsiTheme="majorHAnsi"/>
            <w:lang w:val="fr-FR"/>
          </w:rPr>
          <w:t xml:space="preserve"> | </w:t>
        </w:r>
        <w:r w:rsidRPr="00DC05AE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DC05AE" w:rsidRDefault="00DC05A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DC05A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D0F" w:rsidRDefault="00932D0F" w:rsidP="00DC05AE">
      <w:pPr>
        <w:spacing w:after="0" w:line="240" w:lineRule="auto"/>
      </w:pPr>
      <w:r>
        <w:separator/>
      </w:r>
    </w:p>
  </w:footnote>
  <w:footnote w:type="continuationSeparator" w:id="0">
    <w:p w:rsidR="00932D0F" w:rsidRDefault="00932D0F" w:rsidP="00DC0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DC05A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DC05AE" w:rsidP="00DC05AE">
    <w:pPr>
      <w:pStyle w:val="En-tte"/>
      <w:rPr>
        <w:rFonts w:asciiTheme="majorHAnsi" w:hAnsiTheme="majorHAnsi"/>
      </w:rPr>
    </w:pPr>
    <w:r>
      <w:rPr>
        <w:noProof/>
        <w:lang w:eastAsia="fr-LU"/>
      </w:rPr>
      <w:drawing>
        <wp:anchor distT="0" distB="0" distL="114300" distR="114300" simplePos="0" relativeHeight="251659264" behindDoc="0" locked="0" layoutInCell="1" allowOverlap="1" wp14:anchorId="1968BB2F" wp14:editId="61E1C36D">
          <wp:simplePos x="0" y="0"/>
          <wp:positionH relativeFrom="column">
            <wp:posOffset>4878070</wp:posOffset>
          </wp:positionH>
          <wp:positionV relativeFrom="paragraph">
            <wp:posOffset>-348615</wp:posOffset>
          </wp:positionV>
          <wp:extent cx="1318895" cy="1235710"/>
          <wp:effectExtent l="0" t="0" r="0" b="0"/>
          <wp:wrapSquare wrapText="bothSides"/>
          <wp:docPr id="17" name="Image 17" descr="C:\Users\Mimy\AppData\Local\Temp\single_pair_audio_headphones_800_clr_519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y\AppData\Local\Temp\single_pair_audio_headphones_800_clr_519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1235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F1B">
      <w:rPr>
        <w:rFonts w:asciiTheme="majorHAnsi" w:hAnsiTheme="majorHAnsi"/>
      </w:rPr>
      <w:t xml:space="preserve">Wali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</w:p>
  <w:p w:rsidR="00DC05AE" w:rsidRDefault="00DC05AE" w:rsidP="00DC05AE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DC05AE" w:rsidRPr="006F7F1B" w:rsidRDefault="00DC05AE" w:rsidP="00DC05AE">
    <w:pPr>
      <w:pStyle w:val="Titre2"/>
    </w:pPr>
    <w:r>
      <w:t>Compréhension orale</w:t>
    </w:r>
  </w:p>
  <w:p w:rsidR="00DC05AE" w:rsidRDefault="00DC05A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DC05A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41C94"/>
    <w:multiLevelType w:val="hybridMultilevel"/>
    <w:tmpl w:val="03A2DD7C"/>
    <w:lvl w:ilvl="0" w:tplc="1A84C276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6AD4F7A"/>
    <w:multiLevelType w:val="hybridMultilevel"/>
    <w:tmpl w:val="7AC8C7D2"/>
    <w:lvl w:ilvl="0" w:tplc="1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080" w:hanging="360"/>
      </w:pPr>
    </w:lvl>
    <w:lvl w:ilvl="2" w:tplc="140C001B" w:tentative="1">
      <w:start w:val="1"/>
      <w:numFmt w:val="lowerRoman"/>
      <w:lvlText w:val="%3."/>
      <w:lvlJc w:val="right"/>
      <w:pPr>
        <w:ind w:left="1800" w:hanging="180"/>
      </w:pPr>
    </w:lvl>
    <w:lvl w:ilvl="3" w:tplc="140C000F" w:tentative="1">
      <w:start w:val="1"/>
      <w:numFmt w:val="decimal"/>
      <w:lvlText w:val="%4."/>
      <w:lvlJc w:val="left"/>
      <w:pPr>
        <w:ind w:left="2520" w:hanging="360"/>
      </w:pPr>
    </w:lvl>
    <w:lvl w:ilvl="4" w:tplc="140C0019" w:tentative="1">
      <w:start w:val="1"/>
      <w:numFmt w:val="lowerLetter"/>
      <w:lvlText w:val="%5."/>
      <w:lvlJc w:val="left"/>
      <w:pPr>
        <w:ind w:left="3240" w:hanging="360"/>
      </w:pPr>
    </w:lvl>
    <w:lvl w:ilvl="5" w:tplc="140C001B" w:tentative="1">
      <w:start w:val="1"/>
      <w:numFmt w:val="lowerRoman"/>
      <w:lvlText w:val="%6."/>
      <w:lvlJc w:val="right"/>
      <w:pPr>
        <w:ind w:left="3960" w:hanging="180"/>
      </w:pPr>
    </w:lvl>
    <w:lvl w:ilvl="6" w:tplc="140C000F" w:tentative="1">
      <w:start w:val="1"/>
      <w:numFmt w:val="decimal"/>
      <w:lvlText w:val="%7."/>
      <w:lvlJc w:val="left"/>
      <w:pPr>
        <w:ind w:left="4680" w:hanging="360"/>
      </w:pPr>
    </w:lvl>
    <w:lvl w:ilvl="7" w:tplc="140C0019" w:tentative="1">
      <w:start w:val="1"/>
      <w:numFmt w:val="lowerLetter"/>
      <w:lvlText w:val="%8."/>
      <w:lvlJc w:val="left"/>
      <w:pPr>
        <w:ind w:left="5400" w:hanging="360"/>
      </w:pPr>
    </w:lvl>
    <w:lvl w:ilvl="8" w:tplc="1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CF237E0"/>
    <w:multiLevelType w:val="hybridMultilevel"/>
    <w:tmpl w:val="52AACDE8"/>
    <w:lvl w:ilvl="0" w:tplc="1A84C276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B932ADC"/>
    <w:multiLevelType w:val="hybridMultilevel"/>
    <w:tmpl w:val="C63682D2"/>
    <w:lvl w:ilvl="0" w:tplc="1A84C27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F0B"/>
    <w:rsid w:val="00001F0B"/>
    <w:rsid w:val="00041984"/>
    <w:rsid w:val="000E704A"/>
    <w:rsid w:val="00284E8A"/>
    <w:rsid w:val="0029102A"/>
    <w:rsid w:val="002E09C1"/>
    <w:rsid w:val="003659D9"/>
    <w:rsid w:val="00451ADE"/>
    <w:rsid w:val="004A0607"/>
    <w:rsid w:val="005F303D"/>
    <w:rsid w:val="00691C90"/>
    <w:rsid w:val="006D12FE"/>
    <w:rsid w:val="00873799"/>
    <w:rsid w:val="00932D0F"/>
    <w:rsid w:val="009B03D0"/>
    <w:rsid w:val="00A84C5D"/>
    <w:rsid w:val="00AE7FEC"/>
    <w:rsid w:val="00BD1340"/>
    <w:rsid w:val="00BF1885"/>
    <w:rsid w:val="00C3281F"/>
    <w:rsid w:val="00DC05AE"/>
    <w:rsid w:val="00E95E17"/>
    <w:rsid w:val="00EA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C05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0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05AE"/>
  </w:style>
  <w:style w:type="paragraph" w:styleId="Pieddepage">
    <w:name w:val="footer"/>
    <w:basedOn w:val="Normal"/>
    <w:link w:val="PieddepageCar"/>
    <w:uiPriority w:val="99"/>
    <w:unhideWhenUsed/>
    <w:rsid w:val="00DC0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05AE"/>
  </w:style>
  <w:style w:type="character" w:customStyle="1" w:styleId="Titre2Car">
    <w:name w:val="Titre 2 Car"/>
    <w:basedOn w:val="Policepardfaut"/>
    <w:link w:val="Titre2"/>
    <w:uiPriority w:val="9"/>
    <w:rsid w:val="00DC05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DC05AE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DC05AE"/>
    <w:rPr>
      <w:rFonts w:ascii="Tahoma" w:eastAsiaTheme="minorEastAsia" w:hAnsi="Tahoma" w:cs="Tahoma"/>
      <w:sz w:val="16"/>
      <w:szCs w:val="16"/>
      <w:lang w:eastAsia="fr-LU"/>
    </w:rPr>
  </w:style>
  <w:style w:type="paragraph" w:styleId="Titre">
    <w:name w:val="Title"/>
    <w:basedOn w:val="Normal"/>
    <w:next w:val="Normal"/>
    <w:link w:val="TitreCar"/>
    <w:uiPriority w:val="10"/>
    <w:qFormat/>
    <w:rsid w:val="00E95E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95E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9B03D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8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C05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0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05AE"/>
  </w:style>
  <w:style w:type="paragraph" w:styleId="Pieddepage">
    <w:name w:val="footer"/>
    <w:basedOn w:val="Normal"/>
    <w:link w:val="PieddepageCar"/>
    <w:uiPriority w:val="99"/>
    <w:unhideWhenUsed/>
    <w:rsid w:val="00DC0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05AE"/>
  </w:style>
  <w:style w:type="character" w:customStyle="1" w:styleId="Titre2Car">
    <w:name w:val="Titre 2 Car"/>
    <w:basedOn w:val="Policepardfaut"/>
    <w:link w:val="Titre2"/>
    <w:uiPriority w:val="9"/>
    <w:rsid w:val="00DC05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DC05AE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DC05AE"/>
    <w:rPr>
      <w:rFonts w:ascii="Tahoma" w:eastAsiaTheme="minorEastAsia" w:hAnsi="Tahoma" w:cs="Tahoma"/>
      <w:sz w:val="16"/>
      <w:szCs w:val="16"/>
      <w:lang w:eastAsia="fr-LU"/>
    </w:rPr>
  </w:style>
  <w:style w:type="paragraph" w:styleId="Titre">
    <w:name w:val="Title"/>
    <w:basedOn w:val="Normal"/>
    <w:next w:val="Normal"/>
    <w:link w:val="TitreCar"/>
    <w:uiPriority w:val="10"/>
    <w:qFormat/>
    <w:rsid w:val="00E95E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95E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9B03D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8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migration%20clandestine\Mod&#232;les%20pour%20fiches%20p&#233;dagogiques\Compr&#233;hension%20ora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Compréhension orale</Template>
  <TotalTime>2</TotalTime>
  <Pages>2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6</cp:revision>
  <cp:lastPrinted>2014-12-29T12:40:00Z</cp:lastPrinted>
  <dcterms:created xsi:type="dcterms:W3CDTF">2014-10-10T15:18:00Z</dcterms:created>
  <dcterms:modified xsi:type="dcterms:W3CDTF">2014-12-29T12:51:00Z</dcterms:modified>
</cp:coreProperties>
</file>